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67" w:rsidRDefault="00916F67" w:rsidP="00916F67">
      <w:pPr>
        <w:pStyle w:val="NoSpacing"/>
        <w:rPr>
          <w:b/>
          <w:color w:val="215868" w:themeColor="accent5" w:themeShade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25984" behindDoc="1" locked="0" layoutInCell="1" allowOverlap="1" wp14:anchorId="5EB98E45" wp14:editId="0F93D871">
            <wp:simplePos x="0" y="0"/>
            <wp:positionH relativeFrom="column">
              <wp:posOffset>5153025</wp:posOffset>
            </wp:positionH>
            <wp:positionV relativeFrom="paragraph">
              <wp:posOffset>-76200</wp:posOffset>
            </wp:positionV>
            <wp:extent cx="514350" cy="6457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15868" w:themeColor="accent5" w:themeShade="80"/>
          <w:sz w:val="28"/>
          <w:szCs w:val="28"/>
        </w:rPr>
        <w:t>SCOTTISH ROWING</w:t>
      </w:r>
    </w:p>
    <w:p w:rsidR="00916F67" w:rsidRDefault="00916F67" w:rsidP="00916F67">
      <w:pPr>
        <w:pStyle w:val="NoSpacing"/>
        <w:rPr>
          <w:color w:val="215868" w:themeColor="accent5" w:themeShade="80"/>
          <w:sz w:val="28"/>
          <w:szCs w:val="28"/>
        </w:rPr>
      </w:pPr>
      <w:r>
        <w:rPr>
          <w:color w:val="215868" w:themeColor="accent5" w:themeShade="80"/>
          <w:sz w:val="28"/>
          <w:szCs w:val="28"/>
        </w:rPr>
        <w:t xml:space="preserve">Child &amp; Protection </w:t>
      </w:r>
    </w:p>
    <w:p w:rsidR="00916F67" w:rsidRPr="006A4EBA" w:rsidRDefault="00916F67" w:rsidP="00916F67">
      <w:pPr>
        <w:spacing w:after="200" w:line="276" w:lineRule="auto"/>
        <w:rPr>
          <w:rFonts w:eastAsia="Calibri" w:cs="Arial"/>
          <w:sz w:val="20"/>
          <w:szCs w:val="20"/>
        </w:rPr>
      </w:pPr>
      <w:r w:rsidRPr="006A4EBA">
        <w:rPr>
          <w:rFonts w:eastAsia="Calibri" w:cs="Arial"/>
          <w:sz w:val="20"/>
          <w:szCs w:val="20"/>
        </w:rPr>
        <w:t xml:space="preserve">                            </w:t>
      </w:r>
    </w:p>
    <w:p w:rsidR="007E70E1" w:rsidRPr="007E70E1" w:rsidRDefault="007E70E1" w:rsidP="00916F67">
      <w:pPr>
        <w:pStyle w:val="NoSpacing"/>
      </w:pPr>
      <w:r w:rsidRPr="007E70E1">
        <w:t xml:space="preserve">                  </w:t>
      </w:r>
    </w:p>
    <w:p w:rsidR="00457BF8" w:rsidRPr="00916F67" w:rsidRDefault="00FA01AD" w:rsidP="00916F67">
      <w:pPr>
        <w:pStyle w:val="Heading1"/>
        <w:jc w:val="left"/>
        <w:rPr>
          <w:rFonts w:ascii="Arial" w:hAnsi="Arial" w:cs="Arial"/>
          <w:color w:val="215868" w:themeColor="accent5" w:themeShade="80"/>
        </w:rPr>
      </w:pPr>
      <w:r w:rsidRPr="00916F67">
        <w:rPr>
          <w:rFonts w:ascii="Arial" w:hAnsi="Arial" w:cs="Arial"/>
          <w:color w:val="215868" w:themeColor="accent5" w:themeShade="80"/>
        </w:rPr>
        <w:t>Children &amp; Young People’s Code of Conduct</w:t>
      </w:r>
    </w:p>
    <w:p w:rsidR="00FA01AD" w:rsidRDefault="00FA01AD" w:rsidP="00FA01AD">
      <w:pPr>
        <w:rPr>
          <w:b/>
          <w:sz w:val="24"/>
          <w:szCs w:val="24"/>
          <w:u w:val="single"/>
        </w:rPr>
      </w:pPr>
    </w:p>
    <w:p w:rsidR="00FA01AD" w:rsidRDefault="00916F67" w:rsidP="00FA01AD">
      <w:pPr>
        <w:rPr>
          <w:sz w:val="24"/>
          <w:szCs w:val="24"/>
        </w:rPr>
      </w:pPr>
      <w:r>
        <w:rPr>
          <w:sz w:val="24"/>
          <w:szCs w:val="24"/>
        </w:rPr>
        <w:t>As a member of Scottish Rowing</w:t>
      </w:r>
      <w:r w:rsidR="00FA01AD">
        <w:rPr>
          <w:sz w:val="24"/>
          <w:szCs w:val="24"/>
        </w:rPr>
        <w:t xml:space="preserve"> all young athletes are expected to demonstrate to a professional level of behaviour and commitment.  </w:t>
      </w:r>
    </w:p>
    <w:p w:rsidR="00FA01AD" w:rsidRDefault="00FA01AD" w:rsidP="00FA01AD">
      <w:pPr>
        <w:rPr>
          <w:sz w:val="24"/>
          <w:szCs w:val="24"/>
        </w:rPr>
      </w:pPr>
    </w:p>
    <w:p w:rsidR="00FA01AD" w:rsidRDefault="00916F67" w:rsidP="00FA01AD">
      <w:pPr>
        <w:rPr>
          <w:sz w:val="24"/>
          <w:szCs w:val="24"/>
        </w:rPr>
      </w:pPr>
      <w:r>
        <w:rPr>
          <w:sz w:val="24"/>
          <w:szCs w:val="24"/>
        </w:rPr>
        <w:t>Scottish Rowing</w:t>
      </w:r>
      <w:r w:rsidR="00FA01AD">
        <w:rPr>
          <w:sz w:val="24"/>
          <w:szCs w:val="24"/>
        </w:rPr>
        <w:t xml:space="preserve"> believe it is important that all athletes, coaches, administrators, parents and officials should show respect and understanding for the safety and welfare of themselves and others at all times.</w:t>
      </w:r>
    </w:p>
    <w:p w:rsidR="00FA01AD" w:rsidRDefault="00FA01AD" w:rsidP="00FA01AD">
      <w:pPr>
        <w:rPr>
          <w:sz w:val="24"/>
          <w:szCs w:val="24"/>
        </w:rPr>
      </w:pPr>
    </w:p>
    <w:p w:rsidR="00FA01AD" w:rsidRDefault="00FA01AD" w:rsidP="007E70E1">
      <w:pPr>
        <w:rPr>
          <w:sz w:val="24"/>
          <w:szCs w:val="24"/>
        </w:rPr>
      </w:pPr>
      <w:r>
        <w:rPr>
          <w:sz w:val="24"/>
          <w:szCs w:val="24"/>
        </w:rPr>
        <w:t>As such all young athletes are expected to abide by the following code of conduct:</w:t>
      </w:r>
    </w:p>
    <w:p w:rsidR="007E70E1" w:rsidRPr="007E70E1" w:rsidRDefault="007E70E1" w:rsidP="007E70E1">
      <w:pPr>
        <w:rPr>
          <w:sz w:val="24"/>
          <w:szCs w:val="24"/>
        </w:rPr>
      </w:pPr>
    </w:p>
    <w:p w:rsidR="00FA01AD" w:rsidRDefault="00FA01AD" w:rsidP="00FA0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Arrive at all training sessions on time, ready to participate and show commitment to the sport.</w:t>
      </w:r>
    </w:p>
    <w:p w:rsidR="00FA01AD" w:rsidRPr="007E70E1" w:rsidRDefault="00FA01AD" w:rsidP="00FA01AD">
      <w:pPr>
        <w:rPr>
          <w:sz w:val="16"/>
          <w:szCs w:val="16"/>
        </w:rPr>
      </w:pPr>
    </w:p>
    <w:p w:rsidR="00FA01AD" w:rsidRDefault="00FA01AD" w:rsidP="00FA0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Participate within the rules of the sport, respect decisions of coaches and officials and demonstrate respectful behaviour towards all fellow athletes and opponents.</w:t>
      </w:r>
    </w:p>
    <w:p w:rsidR="00FA01AD" w:rsidRPr="007E70E1" w:rsidRDefault="00FA01AD" w:rsidP="00FA01AD">
      <w:pPr>
        <w:pStyle w:val="ListParagraph"/>
        <w:rPr>
          <w:sz w:val="16"/>
          <w:szCs w:val="16"/>
        </w:rPr>
      </w:pPr>
    </w:p>
    <w:p w:rsidR="00FA01AD" w:rsidRDefault="00FA01AD" w:rsidP="00FA0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Always wear the appropriate </w:t>
      </w:r>
      <w:r w:rsidR="005E464C">
        <w:rPr>
          <w:sz w:val="24"/>
          <w:szCs w:val="24"/>
        </w:rPr>
        <w:t>kit/uniform during training and wear suitable attire to all events.</w:t>
      </w:r>
    </w:p>
    <w:p w:rsidR="005E464C" w:rsidRPr="007E70E1" w:rsidRDefault="005E464C" w:rsidP="005E464C">
      <w:pPr>
        <w:pStyle w:val="ListParagraph"/>
        <w:rPr>
          <w:sz w:val="16"/>
          <w:szCs w:val="16"/>
        </w:rPr>
      </w:pPr>
    </w:p>
    <w:p w:rsidR="005E464C" w:rsidRDefault="005E464C" w:rsidP="00FA0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positive behaviour at all times.  No swearing or inappropriate behaviour in any public environment (i.e. whilst in the club, travelling as part of a team/squad, at team events/functions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5E464C" w:rsidRPr="007E70E1" w:rsidRDefault="005E464C" w:rsidP="005E464C">
      <w:pPr>
        <w:pStyle w:val="ListParagraph"/>
        <w:rPr>
          <w:sz w:val="18"/>
          <w:szCs w:val="18"/>
        </w:rPr>
      </w:pPr>
    </w:p>
    <w:p w:rsidR="005E464C" w:rsidRDefault="005E464C" w:rsidP="00FA0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Treat fellow athletes, coaches and staff with respect at all times.  Derogatory statements about individuals will not be tolerated.</w:t>
      </w:r>
    </w:p>
    <w:p w:rsidR="005E464C" w:rsidRPr="007E70E1" w:rsidRDefault="005E464C" w:rsidP="005E464C">
      <w:pPr>
        <w:pStyle w:val="ListParagraph"/>
        <w:rPr>
          <w:sz w:val="16"/>
          <w:szCs w:val="16"/>
        </w:rPr>
      </w:pPr>
    </w:p>
    <w:p w:rsidR="005E464C" w:rsidRDefault="005E464C" w:rsidP="00FA0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Agree not to smoke, consume alcohol, or take non-prescription drugs of any kind.</w:t>
      </w:r>
    </w:p>
    <w:p w:rsidR="005E464C" w:rsidRPr="007E70E1" w:rsidRDefault="005E464C" w:rsidP="005E464C">
      <w:pPr>
        <w:pStyle w:val="ListParagraph"/>
        <w:rPr>
          <w:sz w:val="16"/>
          <w:szCs w:val="16"/>
        </w:rPr>
      </w:pPr>
    </w:p>
    <w:p w:rsidR="005E464C" w:rsidRDefault="005E464C" w:rsidP="00FA0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Treat all sports equipment and venues with respect and keep it in good condition.  This includes</w:t>
      </w:r>
      <w:r w:rsidR="00754CFB">
        <w:rPr>
          <w:sz w:val="24"/>
          <w:szCs w:val="24"/>
        </w:rPr>
        <w:t xml:space="preserve"> leaving</w:t>
      </w:r>
      <w:r>
        <w:rPr>
          <w:sz w:val="24"/>
          <w:szCs w:val="24"/>
        </w:rPr>
        <w:t xml:space="preserve"> </w:t>
      </w:r>
      <w:r w:rsidR="00754CFB">
        <w:rPr>
          <w:sz w:val="24"/>
          <w:szCs w:val="24"/>
        </w:rPr>
        <w:t>toilets and changing areas tidy at the end of sessions.</w:t>
      </w:r>
    </w:p>
    <w:p w:rsidR="00754CFB" w:rsidRPr="007E70E1" w:rsidRDefault="00754CFB" w:rsidP="00754CFB">
      <w:pPr>
        <w:pStyle w:val="ListParagraph"/>
        <w:rPr>
          <w:sz w:val="16"/>
          <w:szCs w:val="16"/>
        </w:rPr>
      </w:pPr>
    </w:p>
    <w:p w:rsidR="00754CFB" w:rsidRDefault="00754CFB" w:rsidP="00FA0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 your coach of any injuries or illness you may have before your session begins.</w:t>
      </w:r>
    </w:p>
    <w:p w:rsidR="00754CFB" w:rsidRPr="007E70E1" w:rsidRDefault="00754CFB" w:rsidP="00754CFB">
      <w:pPr>
        <w:pStyle w:val="ListParagraph"/>
        <w:rPr>
          <w:sz w:val="16"/>
          <w:szCs w:val="16"/>
        </w:rPr>
      </w:pPr>
    </w:p>
    <w:p w:rsidR="00754CFB" w:rsidRDefault="00754CFB" w:rsidP="00FA01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 the instructions of coaches and staff.  If you are given instructions you don’t understand or agree with challenge these in a calm and respectful manner.</w:t>
      </w:r>
    </w:p>
    <w:p w:rsidR="00754CFB" w:rsidRPr="007E70E1" w:rsidRDefault="00754CFB" w:rsidP="00754CFB">
      <w:pPr>
        <w:pStyle w:val="ListParagraph"/>
        <w:rPr>
          <w:sz w:val="16"/>
          <w:szCs w:val="16"/>
        </w:rPr>
      </w:pPr>
    </w:p>
    <w:p w:rsidR="007E70E1" w:rsidRDefault="00754CFB" w:rsidP="007E70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not use mobile phones during training, competitions or in changing areas.</w:t>
      </w:r>
    </w:p>
    <w:p w:rsidR="007E70E1" w:rsidRPr="007E70E1" w:rsidRDefault="007E70E1" w:rsidP="007E70E1">
      <w:pPr>
        <w:pStyle w:val="ListParagraph"/>
        <w:rPr>
          <w:sz w:val="16"/>
          <w:szCs w:val="16"/>
        </w:rPr>
      </w:pPr>
    </w:p>
    <w:p w:rsidR="00FA01AD" w:rsidRPr="007E70E1" w:rsidRDefault="00754CFB" w:rsidP="007E70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Demonstrate respectful behaviour in all areas of your life</w:t>
      </w:r>
      <w:r w:rsidR="00D12F06">
        <w:rPr>
          <w:sz w:val="24"/>
          <w:szCs w:val="24"/>
        </w:rPr>
        <w:t xml:space="preserve"> including on social me</w:t>
      </w:r>
      <w:bookmarkStart w:id="0" w:name="_GoBack"/>
      <w:bookmarkEnd w:id="0"/>
      <w:r w:rsidR="00D12F06">
        <w:rPr>
          <w:sz w:val="24"/>
          <w:szCs w:val="24"/>
        </w:rPr>
        <w:t xml:space="preserve">dia.  Remember that what you post, like or share reflects on you </w:t>
      </w:r>
      <w:r w:rsidR="00916F67">
        <w:rPr>
          <w:sz w:val="24"/>
          <w:szCs w:val="24"/>
        </w:rPr>
        <w:t>as a person and as a member of Scottish Rowing</w:t>
      </w:r>
      <w:r w:rsidR="00D12F06">
        <w:rPr>
          <w:sz w:val="24"/>
          <w:szCs w:val="24"/>
        </w:rPr>
        <w:t>.</w:t>
      </w:r>
    </w:p>
    <w:sectPr w:rsidR="00FA01AD" w:rsidRPr="007E70E1" w:rsidSect="007E70E1">
      <w:footerReference w:type="default" r:id="rId8"/>
      <w:pgSz w:w="11906" w:h="16838" w:code="9"/>
      <w:pgMar w:top="567" w:right="1134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AD" w:rsidRDefault="00FA01AD" w:rsidP="00AC3C37">
      <w:r>
        <w:separator/>
      </w:r>
    </w:p>
  </w:endnote>
  <w:endnote w:type="continuationSeparator" w:id="0">
    <w:p w:rsidR="00FA01AD" w:rsidRDefault="00FA01AD" w:rsidP="00AC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40" w:rsidRDefault="00916F67">
    <w:pPr>
      <w:pStyle w:val="Footer"/>
    </w:pPr>
    <w:r w:rsidRPr="00916F67">
      <w:drawing>
        <wp:anchor distT="0" distB="0" distL="114300" distR="114300" simplePos="0" relativeHeight="251658752" behindDoc="0" locked="0" layoutInCell="1" allowOverlap="1" wp14:anchorId="6629CB71" wp14:editId="6C6EAD94">
          <wp:simplePos x="0" y="0"/>
          <wp:positionH relativeFrom="column">
            <wp:posOffset>0</wp:posOffset>
          </wp:positionH>
          <wp:positionV relativeFrom="paragraph">
            <wp:posOffset>-381000</wp:posOffset>
          </wp:positionV>
          <wp:extent cx="1162050" cy="743585"/>
          <wp:effectExtent l="0" t="0" r="0" b="0"/>
          <wp:wrapNone/>
          <wp:docPr id="4" name="Picture 4" descr="C:\Users\user\Downloads\NEW Children 1st logo_A4PRINT_colou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NEW Children 1st logo_A4PRINT_colour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F67">
      <w:drawing>
        <wp:anchor distT="0" distB="0" distL="114300" distR="114300" simplePos="0" relativeHeight="251691520" behindDoc="0" locked="0" layoutInCell="1" allowOverlap="1" wp14:anchorId="1666A1F9" wp14:editId="7A6078FD">
          <wp:simplePos x="0" y="0"/>
          <wp:positionH relativeFrom="column">
            <wp:posOffset>1391001</wp:posOffset>
          </wp:positionH>
          <wp:positionV relativeFrom="paragraph">
            <wp:posOffset>-267335</wp:posOffset>
          </wp:positionV>
          <wp:extent cx="1154725" cy="511175"/>
          <wp:effectExtent l="0" t="0" r="7620" b="3175"/>
          <wp:wrapNone/>
          <wp:docPr id="2" name="Picture 2" descr="C:\Users\user\Downloads\SiS logo with strapline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iS logo with strapline rgb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AD" w:rsidRDefault="00FA01AD" w:rsidP="00AC3C37">
      <w:r>
        <w:separator/>
      </w:r>
    </w:p>
  </w:footnote>
  <w:footnote w:type="continuationSeparator" w:id="0">
    <w:p w:rsidR="00FA01AD" w:rsidRDefault="00FA01AD" w:rsidP="00AC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059C"/>
    <w:multiLevelType w:val="hybridMultilevel"/>
    <w:tmpl w:val="D48A4120"/>
    <w:lvl w:ilvl="0" w:tplc="16340D2C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16D1"/>
    <w:multiLevelType w:val="hybridMultilevel"/>
    <w:tmpl w:val="F300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25F3"/>
    <w:multiLevelType w:val="hybridMultilevel"/>
    <w:tmpl w:val="F816F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AD"/>
    <w:rsid w:val="001A67E4"/>
    <w:rsid w:val="00457BF8"/>
    <w:rsid w:val="004E3203"/>
    <w:rsid w:val="005E464C"/>
    <w:rsid w:val="00754CFB"/>
    <w:rsid w:val="007E70E1"/>
    <w:rsid w:val="00916F67"/>
    <w:rsid w:val="00AC3C37"/>
    <w:rsid w:val="00BE4D40"/>
    <w:rsid w:val="00D12F06"/>
    <w:rsid w:val="00E55657"/>
    <w:rsid w:val="00F61AB4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37"/>
  </w:style>
  <w:style w:type="paragraph" w:styleId="Footer">
    <w:name w:val="footer"/>
    <w:basedOn w:val="Normal"/>
    <w:link w:val="FooterChar"/>
    <w:uiPriority w:val="99"/>
    <w:unhideWhenUsed/>
    <w:rsid w:val="00AC3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37"/>
  </w:style>
  <w:style w:type="paragraph" w:styleId="ListParagraph">
    <w:name w:val="List Paragraph"/>
    <w:basedOn w:val="Normal"/>
    <w:uiPriority w:val="34"/>
    <w:qFormat/>
    <w:rsid w:val="00FA0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7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16F67"/>
    <w:pPr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2018-03-09T10:57:00Z</dcterms:created>
  <dcterms:modified xsi:type="dcterms:W3CDTF">2018-03-09T10:57:00Z</dcterms:modified>
</cp:coreProperties>
</file>